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24" w:rsidRPr="00315C5D" w:rsidRDefault="00457624" w:rsidP="004F6770">
      <w:pPr>
        <w:spacing w:after="0"/>
        <w:ind w:left="567" w:right="566"/>
        <w:rPr>
          <w:sz w:val="24"/>
          <w:szCs w:val="24"/>
        </w:rPr>
      </w:pPr>
      <w:r w:rsidRPr="00315C5D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-1148715</wp:posOffset>
            </wp:positionV>
            <wp:extent cx="1314450" cy="1422400"/>
            <wp:effectExtent l="19050" t="0" r="0" b="0"/>
            <wp:wrapSquare wrapText="bothSides"/>
            <wp:docPr id="2" name="Immagine 2" descr="Logo La Cruna Bn nit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a Cruna Bn niti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C5D" w:rsidRPr="00315C5D" w:rsidRDefault="00315C5D" w:rsidP="004F6770">
      <w:pPr>
        <w:spacing w:line="240" w:lineRule="auto"/>
        <w:ind w:left="567" w:right="566" w:firstLine="284"/>
        <w:jc w:val="right"/>
        <w:rPr>
          <w:rFonts w:ascii="Maiandra GD" w:hAnsi="Maiandra GD"/>
          <w:sz w:val="24"/>
          <w:szCs w:val="24"/>
        </w:rPr>
      </w:pPr>
      <w:proofErr w:type="spellStart"/>
      <w:r w:rsidRPr="00315C5D">
        <w:rPr>
          <w:rFonts w:ascii="Maiandra GD" w:hAnsi="Maiandra GD"/>
          <w:sz w:val="24"/>
          <w:szCs w:val="24"/>
        </w:rPr>
        <w:t>Zoppè</w:t>
      </w:r>
      <w:proofErr w:type="spellEnd"/>
      <w:r w:rsidRPr="00315C5D">
        <w:rPr>
          <w:rFonts w:ascii="Maiandra GD" w:hAnsi="Maiandra GD"/>
          <w:sz w:val="24"/>
          <w:szCs w:val="24"/>
        </w:rPr>
        <w:t xml:space="preserve"> di San </w:t>
      </w:r>
      <w:proofErr w:type="spellStart"/>
      <w:r w:rsidRPr="00315C5D">
        <w:rPr>
          <w:rFonts w:ascii="Maiandra GD" w:hAnsi="Maiandra GD"/>
          <w:sz w:val="24"/>
          <w:szCs w:val="24"/>
        </w:rPr>
        <w:t>Vendemiano</w:t>
      </w:r>
      <w:proofErr w:type="spellEnd"/>
      <w:r w:rsidRPr="00315C5D">
        <w:rPr>
          <w:rFonts w:ascii="Maiandra GD" w:hAnsi="Maiandra GD"/>
          <w:sz w:val="24"/>
          <w:szCs w:val="24"/>
        </w:rPr>
        <w:t xml:space="preserve">, </w:t>
      </w:r>
      <w:r w:rsidR="004E5AD5">
        <w:rPr>
          <w:rFonts w:ascii="Maiandra GD" w:hAnsi="Maiandra GD"/>
          <w:sz w:val="24"/>
          <w:szCs w:val="24"/>
        </w:rPr>
        <w:t>15</w:t>
      </w:r>
      <w:r w:rsidRPr="00315C5D">
        <w:rPr>
          <w:rFonts w:ascii="Maiandra GD" w:hAnsi="Maiandra GD"/>
          <w:sz w:val="24"/>
          <w:szCs w:val="24"/>
        </w:rPr>
        <w:t>-</w:t>
      </w:r>
      <w:r w:rsidR="004E5AD5">
        <w:rPr>
          <w:rFonts w:ascii="Maiandra GD" w:hAnsi="Maiandra GD"/>
          <w:sz w:val="24"/>
          <w:szCs w:val="24"/>
        </w:rPr>
        <w:t>11</w:t>
      </w:r>
      <w:r w:rsidRPr="00315C5D">
        <w:rPr>
          <w:rFonts w:ascii="Maiandra GD" w:hAnsi="Maiandra GD"/>
          <w:sz w:val="24"/>
          <w:szCs w:val="24"/>
        </w:rPr>
        <w:t>-2016</w:t>
      </w:r>
    </w:p>
    <w:p w:rsidR="004F6770" w:rsidRDefault="004F6770" w:rsidP="004F6770">
      <w:pPr>
        <w:spacing w:line="240" w:lineRule="auto"/>
        <w:ind w:left="567" w:right="566" w:firstLine="567"/>
        <w:jc w:val="both"/>
        <w:rPr>
          <w:rFonts w:ascii="Maiandra GD" w:hAnsi="Maiandra GD"/>
          <w:sz w:val="24"/>
          <w:szCs w:val="24"/>
        </w:rPr>
      </w:pPr>
    </w:p>
    <w:p w:rsidR="004E5AD5" w:rsidRDefault="004E5AD5" w:rsidP="004E5AD5">
      <w:pPr>
        <w:pStyle w:val="Paragrafoelenco"/>
        <w:spacing w:line="240" w:lineRule="auto"/>
        <w:ind w:left="567" w:right="566" w:firstLine="567"/>
        <w:jc w:val="both"/>
        <w:rPr>
          <w:rFonts w:ascii="Maiandra GD" w:hAnsi="Maiandra GD"/>
          <w:sz w:val="24"/>
          <w:szCs w:val="24"/>
        </w:rPr>
      </w:pPr>
    </w:p>
    <w:p w:rsidR="004E5AD5" w:rsidRDefault="00315C5D" w:rsidP="004E5AD5">
      <w:pPr>
        <w:pStyle w:val="Paragrafoelenco"/>
        <w:spacing w:line="240" w:lineRule="auto"/>
        <w:ind w:left="567" w:right="566" w:firstLine="567"/>
        <w:jc w:val="both"/>
        <w:rPr>
          <w:rFonts w:ascii="Maiandra GD" w:hAnsi="Maiandra GD"/>
          <w:sz w:val="24"/>
          <w:szCs w:val="24"/>
        </w:rPr>
      </w:pPr>
      <w:r w:rsidRPr="00315C5D">
        <w:rPr>
          <w:rFonts w:ascii="Maiandra GD" w:hAnsi="Maiandra GD"/>
          <w:sz w:val="24"/>
          <w:szCs w:val="24"/>
        </w:rPr>
        <w:t xml:space="preserve">La Libera Scuola </w:t>
      </w:r>
      <w:proofErr w:type="spellStart"/>
      <w:r w:rsidRPr="00315C5D">
        <w:rPr>
          <w:rFonts w:ascii="Maiandra GD" w:hAnsi="Maiandra GD"/>
          <w:sz w:val="24"/>
          <w:szCs w:val="24"/>
        </w:rPr>
        <w:t>Steiner-Waldorf</w:t>
      </w:r>
      <w:proofErr w:type="spellEnd"/>
      <w:r w:rsidRPr="00315C5D">
        <w:rPr>
          <w:rFonts w:ascii="Maiandra GD" w:hAnsi="Maiandra GD"/>
          <w:sz w:val="24"/>
          <w:szCs w:val="24"/>
        </w:rPr>
        <w:t xml:space="preserve"> Novalis di </w:t>
      </w:r>
      <w:proofErr w:type="spellStart"/>
      <w:r w:rsidRPr="00315C5D">
        <w:rPr>
          <w:rFonts w:ascii="Maiandra GD" w:hAnsi="Maiandra GD"/>
          <w:sz w:val="24"/>
          <w:szCs w:val="24"/>
        </w:rPr>
        <w:t>Zoppè</w:t>
      </w:r>
      <w:proofErr w:type="spellEnd"/>
      <w:r w:rsidRPr="00315C5D">
        <w:rPr>
          <w:rFonts w:ascii="Maiandra GD" w:hAnsi="Maiandra GD"/>
          <w:sz w:val="24"/>
          <w:szCs w:val="24"/>
        </w:rPr>
        <w:t xml:space="preserve"> di San </w:t>
      </w:r>
      <w:proofErr w:type="spellStart"/>
      <w:r w:rsidRPr="00315C5D">
        <w:rPr>
          <w:rFonts w:ascii="Maiandra GD" w:hAnsi="Maiandra GD"/>
          <w:sz w:val="24"/>
          <w:szCs w:val="24"/>
        </w:rPr>
        <w:t>Vendemiano</w:t>
      </w:r>
      <w:proofErr w:type="spellEnd"/>
      <w:r w:rsidRPr="00315C5D">
        <w:rPr>
          <w:rFonts w:ascii="Maiandra GD" w:hAnsi="Maiandra GD"/>
          <w:sz w:val="24"/>
          <w:szCs w:val="24"/>
        </w:rPr>
        <w:t xml:space="preserve"> -TV- Italia</w:t>
      </w:r>
      <w:r w:rsidR="004E5AD5">
        <w:rPr>
          <w:rFonts w:ascii="Maiandra GD" w:hAnsi="Maiandra GD"/>
          <w:sz w:val="24"/>
          <w:szCs w:val="24"/>
        </w:rPr>
        <w:t>, in previsione del completamento del ciclo superiore che giungerà a compimento nel prossimo anno scolastico con l’avvio della XIII classe ricerca</w:t>
      </w:r>
    </w:p>
    <w:p w:rsidR="004E5AD5" w:rsidRDefault="004E5AD5" w:rsidP="004E5AD5">
      <w:pPr>
        <w:pStyle w:val="Paragrafoelenco"/>
        <w:spacing w:line="240" w:lineRule="auto"/>
        <w:ind w:left="567" w:right="566" w:firstLine="567"/>
        <w:jc w:val="both"/>
        <w:rPr>
          <w:rFonts w:ascii="Maiandra GD" w:hAnsi="Maiandra GD"/>
          <w:sz w:val="24"/>
          <w:szCs w:val="24"/>
        </w:rPr>
      </w:pPr>
    </w:p>
    <w:p w:rsidR="004E5AD5" w:rsidRPr="00315C5D" w:rsidRDefault="004E5AD5" w:rsidP="004E5AD5">
      <w:pPr>
        <w:pStyle w:val="Paragrafoelenco"/>
        <w:spacing w:line="240" w:lineRule="auto"/>
        <w:ind w:left="1276" w:right="1275"/>
        <w:jc w:val="both"/>
        <w:rPr>
          <w:rFonts w:ascii="Maiandra GD" w:hAnsi="Maiandra GD"/>
          <w:sz w:val="24"/>
          <w:szCs w:val="24"/>
        </w:rPr>
      </w:pPr>
      <w:r w:rsidRPr="004E5AD5">
        <w:rPr>
          <w:rFonts w:ascii="Maiandra GD" w:hAnsi="Maiandra GD"/>
          <w:b/>
          <w:sz w:val="24"/>
          <w:szCs w:val="24"/>
        </w:rPr>
        <w:t>un insegnante di discipline letterarie per le classi dalla IX alla XIII con disponibilità a collaborare nelle classi del secondo settennio a partire dall’anno scolastico 2017-2018, con possibilità di svolgere periodi di tirocinio già nel presente anno</w:t>
      </w:r>
      <w:r>
        <w:rPr>
          <w:rFonts w:ascii="Maiandra GD" w:hAnsi="Maiandra GD"/>
          <w:sz w:val="24"/>
          <w:szCs w:val="24"/>
        </w:rPr>
        <w:t>.</w:t>
      </w:r>
    </w:p>
    <w:p w:rsidR="004E5AD5" w:rsidRDefault="004E5AD5" w:rsidP="004F6770">
      <w:pPr>
        <w:spacing w:line="240" w:lineRule="auto"/>
        <w:ind w:left="567" w:right="566" w:firstLine="567"/>
        <w:jc w:val="both"/>
        <w:rPr>
          <w:rFonts w:ascii="Maiandra GD" w:hAnsi="Maiandra GD"/>
          <w:sz w:val="24"/>
          <w:szCs w:val="24"/>
        </w:rPr>
      </w:pPr>
    </w:p>
    <w:p w:rsidR="00315C5D" w:rsidRPr="00315C5D" w:rsidRDefault="004E5AD5" w:rsidP="004F6770">
      <w:pPr>
        <w:spacing w:line="240" w:lineRule="auto"/>
        <w:ind w:left="567" w:right="566" w:firstLine="567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Ricordiamo che p</w:t>
      </w:r>
      <w:r w:rsidR="00315C5D" w:rsidRPr="00315C5D">
        <w:rPr>
          <w:rFonts w:ascii="Maiandra GD" w:hAnsi="Maiandra GD"/>
          <w:sz w:val="24"/>
          <w:szCs w:val="24"/>
        </w:rPr>
        <w:t xml:space="preserve">er poter al meglio realizzare gli impulsi dati da Rudolf Steiner per il terzo settennio e volendo essere riconosciuti anche dal mondo istituzionale, abbiamo dato alla nostra scuola superiore la veste di un Istituto Professionale con due diversi indirizzi: Produzioni artigianali del territorio - bioedilizia ed eco-sostenibilità e </w:t>
      </w:r>
      <w:hyperlink w:anchor="_Toc352054912" w:history="1">
        <w:r w:rsidR="00315C5D" w:rsidRPr="00315C5D">
          <w:rPr>
            <w:rFonts w:ascii="Maiandra GD" w:hAnsi="Maiandra GD"/>
            <w:sz w:val="24"/>
            <w:szCs w:val="24"/>
          </w:rPr>
          <w:t>S</w:t>
        </w:r>
        <w:r w:rsidR="00315C5D" w:rsidRPr="00315C5D">
          <w:rPr>
            <w:rStyle w:val="Collegamentoipertestuale"/>
            <w:rFonts w:ascii="Maiandra GD" w:hAnsi="Maiandra GD"/>
            <w:color w:val="auto"/>
            <w:sz w:val="24"/>
            <w:szCs w:val="24"/>
            <w:u w:val="none"/>
          </w:rPr>
          <w:t>ervizi per l’agricoltura e lo sviluppo rurale – agricoltura biologica e biodinamica</w:t>
        </w:r>
      </w:hyperlink>
      <w:r w:rsidR="00315C5D" w:rsidRPr="00315C5D">
        <w:rPr>
          <w:rFonts w:ascii="Maiandra GD" w:hAnsi="Maiandra GD"/>
          <w:sz w:val="24"/>
          <w:szCs w:val="24"/>
        </w:rPr>
        <w:t>.</w:t>
      </w:r>
    </w:p>
    <w:p w:rsidR="00315C5D" w:rsidRPr="00315C5D" w:rsidRDefault="00315C5D" w:rsidP="004E5AD5">
      <w:pPr>
        <w:spacing w:line="240" w:lineRule="auto"/>
        <w:ind w:left="567" w:right="566" w:firstLine="567"/>
        <w:jc w:val="both"/>
        <w:rPr>
          <w:rFonts w:ascii="Maiandra GD" w:hAnsi="Maiandra GD"/>
          <w:sz w:val="24"/>
          <w:szCs w:val="24"/>
        </w:rPr>
      </w:pPr>
      <w:r w:rsidRPr="00315C5D">
        <w:rPr>
          <w:rFonts w:ascii="Maiandra GD" w:hAnsi="Maiandra GD"/>
          <w:sz w:val="24"/>
          <w:szCs w:val="24"/>
        </w:rPr>
        <w:t>Poiché riteniamo prioritario l’obiettivo di condurre i giovani verso il mondo, la scuola ha intrapreso collaborazioni con altre scuole ed istituzioni in Italia e all’estero allo scopo di condividere una ricerca pedagogica e offrire agli studenti possibilità di sperimentarsi sia in ambito scolastico che lavorativo in altri luoghi e paesi</w:t>
      </w:r>
      <w:r w:rsidR="004E5AD5">
        <w:rPr>
          <w:rFonts w:ascii="Maiandra GD" w:hAnsi="Maiandra GD"/>
          <w:sz w:val="24"/>
          <w:szCs w:val="24"/>
        </w:rPr>
        <w:t>.</w:t>
      </w:r>
    </w:p>
    <w:p w:rsidR="00315C5D" w:rsidRPr="00315C5D" w:rsidRDefault="00315C5D" w:rsidP="004F6770">
      <w:pPr>
        <w:pStyle w:val="Paragrafoelenco"/>
        <w:spacing w:line="240" w:lineRule="auto"/>
        <w:ind w:left="567" w:right="566"/>
        <w:jc w:val="both"/>
        <w:rPr>
          <w:rFonts w:ascii="Maiandra GD" w:hAnsi="Maiandra GD"/>
          <w:sz w:val="24"/>
          <w:szCs w:val="24"/>
        </w:rPr>
      </w:pPr>
    </w:p>
    <w:p w:rsidR="00315C5D" w:rsidRPr="00315C5D" w:rsidRDefault="00315C5D" w:rsidP="004F6770">
      <w:pPr>
        <w:spacing w:line="240" w:lineRule="auto"/>
        <w:ind w:left="567" w:right="566" w:firstLine="567"/>
        <w:jc w:val="both"/>
        <w:rPr>
          <w:rFonts w:ascii="Maiandra GD" w:hAnsi="Maiandra GD"/>
          <w:sz w:val="24"/>
          <w:szCs w:val="24"/>
        </w:rPr>
      </w:pPr>
      <w:r w:rsidRPr="00315C5D">
        <w:rPr>
          <w:rFonts w:ascii="Maiandra GD" w:hAnsi="Maiandra GD"/>
          <w:sz w:val="24"/>
          <w:szCs w:val="24"/>
        </w:rPr>
        <w:t xml:space="preserve">Per maggiori informazioni sulla scuola, vi invitiamo a visitare il nostro sito internet: </w:t>
      </w:r>
      <w:r w:rsidRPr="00315C5D">
        <w:rPr>
          <w:rStyle w:val="Collegamentoipertestuale"/>
          <w:rFonts w:ascii="Maiandra GD" w:hAnsi="Maiandra GD"/>
          <w:sz w:val="24"/>
          <w:szCs w:val="24"/>
        </w:rPr>
        <w:t>www.lacruna.it</w:t>
      </w:r>
      <w:r w:rsidRPr="00315C5D">
        <w:rPr>
          <w:rFonts w:ascii="Maiandra GD" w:hAnsi="Maiandra GD"/>
          <w:sz w:val="24"/>
          <w:szCs w:val="24"/>
        </w:rPr>
        <w:t>.</w:t>
      </w:r>
    </w:p>
    <w:p w:rsidR="00315C5D" w:rsidRPr="00315C5D" w:rsidRDefault="00315C5D" w:rsidP="004F6770">
      <w:pPr>
        <w:spacing w:line="240" w:lineRule="auto"/>
        <w:ind w:left="567" w:right="566" w:firstLine="567"/>
        <w:jc w:val="both"/>
        <w:rPr>
          <w:rFonts w:ascii="Maiandra GD" w:hAnsi="Maiandra GD"/>
          <w:sz w:val="24"/>
          <w:szCs w:val="24"/>
        </w:rPr>
      </w:pPr>
      <w:r w:rsidRPr="00315C5D">
        <w:rPr>
          <w:rFonts w:ascii="Maiandra GD" w:hAnsi="Maiandra GD"/>
          <w:sz w:val="24"/>
          <w:szCs w:val="24"/>
        </w:rPr>
        <w:t xml:space="preserve">Gli interessati possono contattarci tramite l’indirizzo di posta elettronica: </w:t>
      </w:r>
      <w:hyperlink r:id="rId8" w:history="1">
        <w:r w:rsidRPr="00315C5D">
          <w:rPr>
            <w:rStyle w:val="Collegamentoipertestuale"/>
            <w:rFonts w:ascii="Maiandra GD" w:hAnsi="Maiandra GD"/>
            <w:sz w:val="24"/>
            <w:szCs w:val="24"/>
          </w:rPr>
          <w:t>collegioinsegnanti@lacruna.it</w:t>
        </w:r>
      </w:hyperlink>
      <w:r w:rsidRPr="00315C5D">
        <w:rPr>
          <w:rFonts w:ascii="Maiandra GD" w:hAnsi="Maiandra GD"/>
          <w:sz w:val="24"/>
          <w:szCs w:val="24"/>
        </w:rPr>
        <w:t xml:space="preserve"> oppure attraverso il sito.</w:t>
      </w:r>
    </w:p>
    <w:p w:rsidR="00315C5D" w:rsidRPr="00315C5D" w:rsidRDefault="00315C5D" w:rsidP="004F6770">
      <w:pPr>
        <w:spacing w:line="240" w:lineRule="auto"/>
        <w:ind w:left="567" w:right="566" w:firstLine="567"/>
        <w:jc w:val="both"/>
        <w:rPr>
          <w:rFonts w:ascii="Maiandra GD" w:hAnsi="Maiandra GD"/>
          <w:sz w:val="24"/>
          <w:szCs w:val="24"/>
        </w:rPr>
      </w:pPr>
      <w:r w:rsidRPr="00315C5D">
        <w:rPr>
          <w:rFonts w:ascii="Maiandra GD" w:hAnsi="Maiandra GD"/>
          <w:sz w:val="24"/>
          <w:szCs w:val="24"/>
        </w:rPr>
        <w:t>Cordiali saluti,</w:t>
      </w:r>
    </w:p>
    <w:p w:rsidR="00315C5D" w:rsidRPr="00315C5D" w:rsidRDefault="00315C5D" w:rsidP="004F6770">
      <w:pPr>
        <w:spacing w:line="240" w:lineRule="auto"/>
        <w:ind w:left="567" w:right="566" w:firstLine="567"/>
        <w:jc w:val="both"/>
        <w:rPr>
          <w:sz w:val="24"/>
          <w:szCs w:val="24"/>
        </w:rPr>
      </w:pPr>
      <w:r w:rsidRPr="00315C5D">
        <w:rPr>
          <w:rFonts w:ascii="Maiandra GD" w:hAnsi="Maiandra GD"/>
          <w:sz w:val="24"/>
          <w:szCs w:val="24"/>
        </w:rPr>
        <w:t xml:space="preserve">  il Collegio degli insegnanti.</w:t>
      </w:r>
    </w:p>
    <w:p w:rsidR="00457624" w:rsidRPr="00315C5D" w:rsidRDefault="00457624" w:rsidP="004F6770">
      <w:pPr>
        <w:spacing w:after="0" w:line="240" w:lineRule="auto"/>
        <w:ind w:left="567" w:right="566"/>
        <w:rPr>
          <w:sz w:val="24"/>
          <w:szCs w:val="24"/>
        </w:rPr>
      </w:pPr>
    </w:p>
    <w:p w:rsidR="00457624" w:rsidRPr="00315C5D" w:rsidRDefault="00457624" w:rsidP="004F6770">
      <w:pPr>
        <w:spacing w:after="0" w:line="240" w:lineRule="auto"/>
        <w:ind w:left="567" w:right="566"/>
        <w:rPr>
          <w:sz w:val="24"/>
          <w:szCs w:val="24"/>
        </w:rPr>
      </w:pPr>
    </w:p>
    <w:sectPr w:rsidR="00457624" w:rsidRPr="00315C5D" w:rsidSect="004576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57" w:right="991" w:bottom="1134" w:left="993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AD5" w:rsidRDefault="004E5AD5" w:rsidP="00C921C4">
      <w:pPr>
        <w:spacing w:after="0" w:line="240" w:lineRule="auto"/>
      </w:pPr>
      <w:r>
        <w:separator/>
      </w:r>
    </w:p>
  </w:endnote>
  <w:endnote w:type="continuationSeparator" w:id="0">
    <w:p w:rsidR="004E5AD5" w:rsidRDefault="004E5AD5" w:rsidP="00C9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ntropos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D5" w:rsidRDefault="004E5AD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D5" w:rsidRDefault="004E5AD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D5" w:rsidRDefault="004E5AD5" w:rsidP="00156D78">
    <w:pPr>
      <w:pStyle w:val="Intestazione"/>
      <w:tabs>
        <w:tab w:val="clear" w:pos="4819"/>
        <w:tab w:val="clear" w:pos="9638"/>
        <w:tab w:val="right" w:pos="-1560"/>
        <w:tab w:val="center" w:pos="-1276"/>
      </w:tabs>
      <w:spacing w:line="276" w:lineRule="auto"/>
      <w:ind w:left="-993" w:right="-991"/>
      <w:jc w:val="center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noProof/>
        <w:sz w:val="16"/>
        <w:szCs w:val="16"/>
      </w:rPr>
      <w:pict>
        <v:line id="_x0000_s2050" style="position:absolute;left:0;text-align:left;z-index:251663360" from="-13.05pt,-7.4pt" to="511.95pt,-7.4pt">
          <w10:wrap type="topAndBottom"/>
        </v:line>
      </w:pict>
    </w:r>
    <w:r w:rsidRPr="00D3298C">
      <w:rPr>
        <w:rFonts w:ascii="Arial" w:hAnsi="Arial"/>
        <w:b/>
        <w:bCs/>
        <w:sz w:val="16"/>
        <w:szCs w:val="16"/>
      </w:rPr>
      <w:t xml:space="preserve">Via </w:t>
    </w:r>
    <w:r>
      <w:rPr>
        <w:rFonts w:ascii="Arial" w:hAnsi="Arial"/>
        <w:b/>
        <w:bCs/>
        <w:sz w:val="16"/>
        <w:szCs w:val="16"/>
      </w:rPr>
      <w:t>Rudolf Steiner</w:t>
    </w:r>
    <w:r w:rsidRPr="00D3298C">
      <w:rPr>
        <w:rFonts w:ascii="Arial" w:hAnsi="Arial"/>
        <w:b/>
        <w:bCs/>
        <w:sz w:val="16"/>
        <w:szCs w:val="16"/>
      </w:rPr>
      <w:t>, 2</w:t>
    </w:r>
    <w:r>
      <w:rPr>
        <w:rFonts w:ascii="Arial" w:hAnsi="Arial"/>
        <w:b/>
        <w:bCs/>
        <w:sz w:val="16"/>
        <w:szCs w:val="16"/>
      </w:rPr>
      <w:t>,4,6 fraz. Zoppè – 31020</w:t>
    </w:r>
    <w:r w:rsidRPr="00D3298C">
      <w:rPr>
        <w:rFonts w:ascii="Arial" w:hAnsi="Arial"/>
        <w:b/>
        <w:bCs/>
        <w:sz w:val="16"/>
        <w:szCs w:val="16"/>
      </w:rPr>
      <w:t xml:space="preserve"> </w:t>
    </w:r>
    <w:r>
      <w:rPr>
        <w:rFonts w:ascii="Arial" w:hAnsi="Arial"/>
        <w:b/>
        <w:bCs/>
        <w:sz w:val="16"/>
        <w:szCs w:val="16"/>
      </w:rPr>
      <w:t>SAN VENDEMIANO (TV) – C.F./P.IVA  03234260267</w:t>
    </w:r>
  </w:p>
  <w:p w:rsidR="004E5AD5" w:rsidRDefault="004E5AD5" w:rsidP="00156D78">
    <w:pPr>
      <w:pStyle w:val="Intestazione"/>
      <w:tabs>
        <w:tab w:val="clear" w:pos="4819"/>
        <w:tab w:val="clear" w:pos="9638"/>
        <w:tab w:val="right" w:pos="-1560"/>
        <w:tab w:val="center" w:pos="-1276"/>
      </w:tabs>
      <w:spacing w:line="276" w:lineRule="auto"/>
      <w:ind w:left="-993" w:right="-991"/>
      <w:jc w:val="center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t</w:t>
    </w:r>
    <w:r w:rsidRPr="00D3298C">
      <w:rPr>
        <w:rFonts w:ascii="Arial" w:hAnsi="Arial"/>
        <w:b/>
        <w:bCs/>
        <w:sz w:val="16"/>
        <w:szCs w:val="16"/>
      </w:rPr>
      <w:t xml:space="preserve">el. 0438 1710005 </w:t>
    </w:r>
    <w:r>
      <w:rPr>
        <w:rFonts w:ascii="Arial" w:hAnsi="Arial"/>
        <w:b/>
        <w:bCs/>
        <w:sz w:val="16"/>
        <w:szCs w:val="16"/>
      </w:rPr>
      <w:t xml:space="preserve">– </w:t>
    </w:r>
    <w:r w:rsidRPr="006B4DC9">
      <w:rPr>
        <w:rFonts w:ascii="Arial" w:hAnsi="Arial"/>
        <w:b/>
        <w:bCs/>
        <w:sz w:val="16"/>
        <w:szCs w:val="16"/>
      </w:rPr>
      <w:t>fax 0438 1710106</w:t>
    </w:r>
    <w:r>
      <w:rPr>
        <w:rFonts w:ascii="Arial" w:hAnsi="Arial"/>
        <w:b/>
        <w:bCs/>
        <w:sz w:val="16"/>
        <w:szCs w:val="16"/>
      </w:rPr>
      <w:t xml:space="preserve">  </w:t>
    </w:r>
    <w:r w:rsidRPr="00D3298C">
      <w:rPr>
        <w:rFonts w:ascii="Arial" w:hAnsi="Arial"/>
        <w:b/>
        <w:bCs/>
        <w:sz w:val="16"/>
        <w:szCs w:val="16"/>
      </w:rPr>
      <w:t xml:space="preserve">e-mail </w:t>
    </w:r>
    <w:hyperlink r:id="rId1" w:history="1">
      <w:r w:rsidRPr="00BD02CF">
        <w:rPr>
          <w:rStyle w:val="Collegamentoipertestuale"/>
          <w:rFonts w:ascii="Arial" w:hAnsi="Arial"/>
          <w:b/>
          <w:bCs/>
          <w:sz w:val="16"/>
          <w:szCs w:val="16"/>
        </w:rPr>
        <w:t>scuola.novalis@lacruna.it</w:t>
      </w:r>
    </w:hyperlink>
    <w:r>
      <w:rPr>
        <w:rFonts w:ascii="Arial" w:hAnsi="Arial"/>
        <w:b/>
        <w:bCs/>
        <w:sz w:val="16"/>
        <w:szCs w:val="16"/>
      </w:rPr>
      <w:t xml:space="preserve"> – </w:t>
    </w:r>
    <w:hyperlink r:id="rId2" w:history="1">
      <w:r w:rsidRPr="000F4BA2">
        <w:rPr>
          <w:rStyle w:val="Collegamentoipertestuale"/>
          <w:rFonts w:ascii="Arial" w:hAnsi="Arial"/>
          <w:b/>
          <w:bCs/>
          <w:sz w:val="16"/>
          <w:szCs w:val="16"/>
        </w:rPr>
        <w:t>lacruna@pec.cgn.it</w:t>
      </w:r>
    </w:hyperlink>
    <w:r>
      <w:rPr>
        <w:rFonts w:ascii="Arial" w:hAnsi="Arial"/>
        <w:b/>
        <w:bCs/>
        <w:sz w:val="16"/>
        <w:szCs w:val="16"/>
      </w:rPr>
      <w:t xml:space="preserve"> - </w:t>
    </w:r>
    <w:hyperlink r:id="rId3" w:history="1">
      <w:r w:rsidRPr="00601CC4">
        <w:rPr>
          <w:rStyle w:val="Collegamentoipertestuale"/>
          <w:rFonts w:ascii="Arial" w:hAnsi="Arial"/>
          <w:b/>
          <w:bCs/>
          <w:sz w:val="16"/>
          <w:szCs w:val="16"/>
        </w:rPr>
        <w:t>www.lacruna.it</w:t>
      </w:r>
    </w:hyperlink>
  </w:p>
  <w:p w:rsidR="004E5AD5" w:rsidRPr="00D3298C" w:rsidRDefault="004E5AD5" w:rsidP="00156D78">
    <w:pPr>
      <w:pStyle w:val="Intestazione"/>
      <w:tabs>
        <w:tab w:val="clear" w:pos="4819"/>
        <w:tab w:val="clear" w:pos="9638"/>
        <w:tab w:val="right" w:pos="-1560"/>
        <w:tab w:val="center" w:pos="-1276"/>
      </w:tabs>
      <w:spacing w:line="276" w:lineRule="auto"/>
      <w:ind w:left="-993" w:right="-991"/>
      <w:jc w:val="center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iscritta al n. 808 del Registro Regionale delle Persone Giuridiche di diritto privato</w:t>
    </w:r>
  </w:p>
  <w:p w:rsidR="004E5AD5" w:rsidRDefault="004E5AD5" w:rsidP="00156D78">
    <w:pPr>
      <w:pStyle w:val="Intestazione"/>
      <w:tabs>
        <w:tab w:val="clear" w:pos="4819"/>
        <w:tab w:val="clear" w:pos="9638"/>
        <w:tab w:val="center" w:pos="-1276"/>
        <w:tab w:val="left" w:pos="4253"/>
        <w:tab w:val="right" w:pos="11340"/>
      </w:tabs>
      <w:spacing w:line="276" w:lineRule="auto"/>
      <w:ind w:right="-142"/>
      <w:jc w:val="center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Scuola dell’Infanzia Paritaria cod. TV1A242002-  Scuola Primaria Paritaria cod.TV1EAE500L</w:t>
    </w:r>
  </w:p>
  <w:p w:rsidR="004E5AD5" w:rsidRDefault="004E5AD5" w:rsidP="00156D78">
    <w:pPr>
      <w:pStyle w:val="Intestazione"/>
      <w:tabs>
        <w:tab w:val="clear" w:pos="4819"/>
        <w:tab w:val="clear" w:pos="9638"/>
        <w:tab w:val="center" w:pos="-1276"/>
        <w:tab w:val="left" w:pos="4253"/>
        <w:tab w:val="right" w:pos="11340"/>
      </w:tabs>
      <w:spacing w:line="276" w:lineRule="auto"/>
      <w:ind w:right="-142"/>
      <w:jc w:val="center"/>
      <w:rPr>
        <w:rFonts w:ascii="Arial" w:hAnsi="Arial" w:cs="Arial"/>
        <w:sz w:val="13"/>
      </w:rPr>
    </w:pPr>
    <w:r>
      <w:rPr>
        <w:rFonts w:ascii="Arial" w:hAnsi="Arial" w:cs="Arial"/>
        <w:sz w:val="13"/>
      </w:rPr>
      <w:t>Scuola Secondaria di Primo Grado Paritaria cod.TV1MRF500I  -  Scuola Secondaria di Secondo Grado Paritaria cod. TVRA3C5009</w:t>
    </w:r>
  </w:p>
  <w:p w:rsidR="004E5AD5" w:rsidRDefault="004E5AD5" w:rsidP="00156D78">
    <w:pPr>
      <w:pStyle w:val="Intestazione"/>
      <w:tabs>
        <w:tab w:val="clear" w:pos="4819"/>
        <w:tab w:val="clear" w:pos="9638"/>
        <w:tab w:val="center" w:pos="-1276"/>
        <w:tab w:val="left" w:pos="4253"/>
        <w:tab w:val="right" w:pos="11340"/>
      </w:tabs>
      <w:spacing w:line="276" w:lineRule="auto"/>
      <w:ind w:left="-142" w:right="-142"/>
      <w:jc w:val="center"/>
      <w:rPr>
        <w:rFonts w:ascii="Arial" w:hAnsi="Arial" w:cs="Arial"/>
        <w:sz w:val="13"/>
      </w:rPr>
    </w:pPr>
    <w:r>
      <w:rPr>
        <w:rFonts w:ascii="Arial" w:hAnsi="Arial" w:cs="Arial"/>
        <w:sz w:val="13"/>
      </w:rPr>
      <w:t xml:space="preserve">Socia della </w:t>
    </w:r>
    <w:r>
      <w:rPr>
        <w:rFonts w:ascii="Antropos" w:hAnsi="Antropos" w:cs="Arial"/>
        <w:sz w:val="13"/>
      </w:rPr>
      <w:t>FEDERAZIONE DELLE SCUOLE STEINER-WALDORF IN ITALIA</w:t>
    </w:r>
    <w:r>
      <w:rPr>
        <w:rFonts w:ascii="Arial" w:hAnsi="Arial" w:cs="Arial"/>
        <w:sz w:val="13"/>
      </w:rPr>
      <w:t xml:space="preserve"> membro dello </w:t>
    </w:r>
    <w:proofErr w:type="spellStart"/>
    <w:r>
      <w:rPr>
        <w:rFonts w:ascii="Arial" w:hAnsi="Arial" w:cs="Arial"/>
        <w:sz w:val="13"/>
      </w:rPr>
      <w:t>European</w:t>
    </w:r>
    <w:proofErr w:type="spellEnd"/>
    <w:r>
      <w:rPr>
        <w:rFonts w:ascii="Arial" w:hAnsi="Arial" w:cs="Arial"/>
        <w:sz w:val="13"/>
      </w:rPr>
      <w:t xml:space="preserve"> </w:t>
    </w:r>
    <w:proofErr w:type="spellStart"/>
    <w:r>
      <w:rPr>
        <w:rFonts w:ascii="Arial" w:hAnsi="Arial" w:cs="Arial"/>
        <w:sz w:val="13"/>
      </w:rPr>
      <w:t>Council</w:t>
    </w:r>
    <w:proofErr w:type="spellEnd"/>
    <w:r>
      <w:rPr>
        <w:rFonts w:ascii="Arial" w:hAnsi="Arial" w:cs="Arial"/>
        <w:sz w:val="13"/>
      </w:rPr>
      <w:t xml:space="preserve"> </w:t>
    </w:r>
    <w:proofErr w:type="spellStart"/>
    <w:r>
      <w:rPr>
        <w:rFonts w:ascii="Arial" w:hAnsi="Arial" w:cs="Arial"/>
        <w:sz w:val="13"/>
      </w:rPr>
      <w:t>for</w:t>
    </w:r>
    <w:proofErr w:type="spellEnd"/>
    <w:r>
      <w:rPr>
        <w:rFonts w:ascii="Arial" w:hAnsi="Arial" w:cs="Arial"/>
        <w:sz w:val="13"/>
      </w:rPr>
      <w:t xml:space="preserve"> Steiner </w:t>
    </w:r>
    <w:proofErr w:type="spellStart"/>
    <w:r>
      <w:rPr>
        <w:rFonts w:ascii="Arial" w:hAnsi="Arial" w:cs="Arial"/>
        <w:sz w:val="13"/>
      </w:rPr>
      <w:t>Waldorf</w:t>
    </w:r>
    <w:proofErr w:type="spellEnd"/>
    <w:r>
      <w:rPr>
        <w:rFonts w:ascii="Arial" w:hAnsi="Arial" w:cs="Arial"/>
        <w:sz w:val="13"/>
      </w:rPr>
      <w:t xml:space="preserve"> </w:t>
    </w:r>
    <w:proofErr w:type="spellStart"/>
    <w:r>
      <w:rPr>
        <w:rFonts w:ascii="Arial" w:hAnsi="Arial" w:cs="Arial"/>
        <w:sz w:val="13"/>
      </w:rPr>
      <w:t>Education</w:t>
    </w:r>
    <w:proofErr w:type="spellEnd"/>
  </w:p>
  <w:p w:rsidR="004E5AD5" w:rsidRDefault="004E5AD5" w:rsidP="0023647A">
    <w:pPr>
      <w:pStyle w:val="Pidipagina"/>
      <w:spacing w:line="276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AD5" w:rsidRDefault="004E5AD5" w:rsidP="00C921C4">
      <w:pPr>
        <w:spacing w:after="0" w:line="240" w:lineRule="auto"/>
      </w:pPr>
      <w:r>
        <w:separator/>
      </w:r>
    </w:p>
  </w:footnote>
  <w:footnote w:type="continuationSeparator" w:id="0">
    <w:p w:rsidR="004E5AD5" w:rsidRDefault="004E5AD5" w:rsidP="00C9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D5" w:rsidRDefault="004E5AD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D5" w:rsidRDefault="004E5AD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-300355</wp:posOffset>
          </wp:positionH>
          <wp:positionV relativeFrom="paragraph">
            <wp:posOffset>-271780</wp:posOffset>
          </wp:positionV>
          <wp:extent cx="781050" cy="844550"/>
          <wp:effectExtent l="19050" t="0" r="0" b="0"/>
          <wp:wrapTopAndBottom/>
          <wp:docPr id="1" name="Immagine 2" descr="Logo La Cruna Bn nit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La Cruna Bn nit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5AD5" w:rsidRDefault="004E5AD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D5" w:rsidRPr="00CF41CA" w:rsidRDefault="004E5AD5" w:rsidP="00E44314">
    <w:pPr>
      <w:pStyle w:val="Intestazione"/>
      <w:tabs>
        <w:tab w:val="clear" w:pos="4819"/>
        <w:tab w:val="center" w:pos="-1418"/>
      </w:tabs>
      <w:ind w:left="1418" w:right="5102"/>
      <w:rPr>
        <w:rFonts w:ascii="Antropos" w:hAnsi="Antropos" w:cs="Arial"/>
        <w:bCs/>
      </w:rPr>
    </w:pPr>
    <w:r>
      <w:rPr>
        <w:rFonts w:ascii="Antropos" w:hAnsi="Antropos" w:cs="Arial"/>
        <w:bCs/>
        <w:sz w:val="28"/>
      </w:rPr>
      <w:t>“</w:t>
    </w:r>
    <w:r w:rsidRPr="00CF41CA">
      <w:rPr>
        <w:rFonts w:ascii="Antropos" w:hAnsi="Antropos" w:cs="Arial"/>
        <w:bCs/>
        <w:sz w:val="28"/>
      </w:rPr>
      <w:t>La Cruna</w:t>
    </w:r>
  </w:p>
  <w:p w:rsidR="004E5AD5" w:rsidRDefault="004E5AD5" w:rsidP="006B4DC9">
    <w:pPr>
      <w:pStyle w:val="Intestazione"/>
      <w:tabs>
        <w:tab w:val="clear" w:pos="4819"/>
        <w:tab w:val="center" w:pos="-1418"/>
      </w:tabs>
      <w:ind w:left="1418" w:right="4819"/>
      <w:rPr>
        <w:rFonts w:ascii="Antropos" w:hAnsi="Antropos" w:cs="Arial"/>
        <w:b/>
        <w:bCs/>
      </w:rPr>
    </w:pPr>
    <w:r>
      <w:rPr>
        <w:rFonts w:ascii="Antropos" w:hAnsi="Antropos" w:cs="Arial"/>
        <w:b/>
        <w:bCs/>
      </w:rPr>
      <w:t>Associazione per la Pedagogia Steiner – Waldorf”</w:t>
    </w:r>
  </w:p>
  <w:p w:rsidR="004E5AD5" w:rsidRDefault="004E5AD5" w:rsidP="00C921C4">
    <w:pPr>
      <w:pStyle w:val="Intestazione"/>
      <w:tabs>
        <w:tab w:val="clear" w:pos="4819"/>
        <w:tab w:val="center" w:pos="-1276"/>
      </w:tabs>
      <w:ind w:left="1843" w:right="4677"/>
      <w:rPr>
        <w:rFonts w:ascii="Antropos" w:hAnsi="Antropos" w:cs="Arial"/>
        <w:b/>
        <w:bCs/>
        <w:sz w:val="28"/>
      </w:rPr>
    </w:pPr>
  </w:p>
  <w:p w:rsidR="004E5AD5" w:rsidRDefault="004E5AD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03826"/>
    <w:multiLevelType w:val="multilevel"/>
    <w:tmpl w:val="8EAE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765C"/>
    <w:rsid w:val="000D1E8D"/>
    <w:rsid w:val="00156D78"/>
    <w:rsid w:val="00185642"/>
    <w:rsid w:val="00203F25"/>
    <w:rsid w:val="0023647A"/>
    <w:rsid w:val="002A1BCA"/>
    <w:rsid w:val="002A6856"/>
    <w:rsid w:val="00315C5D"/>
    <w:rsid w:val="003225C7"/>
    <w:rsid w:val="0039235C"/>
    <w:rsid w:val="00426E16"/>
    <w:rsid w:val="0043486C"/>
    <w:rsid w:val="00457624"/>
    <w:rsid w:val="004C2413"/>
    <w:rsid w:val="004E5AD5"/>
    <w:rsid w:val="004E70D2"/>
    <w:rsid w:val="004F6770"/>
    <w:rsid w:val="005353CF"/>
    <w:rsid w:val="005C231C"/>
    <w:rsid w:val="0063349F"/>
    <w:rsid w:val="006A1CC6"/>
    <w:rsid w:val="006B4DC9"/>
    <w:rsid w:val="00751796"/>
    <w:rsid w:val="007934F2"/>
    <w:rsid w:val="00796C27"/>
    <w:rsid w:val="00843CD4"/>
    <w:rsid w:val="008A72EB"/>
    <w:rsid w:val="009378C7"/>
    <w:rsid w:val="009D796D"/>
    <w:rsid w:val="00A036D3"/>
    <w:rsid w:val="00A1765C"/>
    <w:rsid w:val="00A5223F"/>
    <w:rsid w:val="00AB0053"/>
    <w:rsid w:val="00B00CF7"/>
    <w:rsid w:val="00B359B4"/>
    <w:rsid w:val="00B72F00"/>
    <w:rsid w:val="00BB35BF"/>
    <w:rsid w:val="00C921C4"/>
    <w:rsid w:val="00CF41CA"/>
    <w:rsid w:val="00D120BC"/>
    <w:rsid w:val="00E44314"/>
    <w:rsid w:val="00EE7E38"/>
    <w:rsid w:val="00F0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5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2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1C4"/>
  </w:style>
  <w:style w:type="paragraph" w:styleId="Pidipagina">
    <w:name w:val="footer"/>
    <w:basedOn w:val="Normale"/>
    <w:link w:val="PidipaginaCarattere"/>
    <w:uiPriority w:val="99"/>
    <w:semiHidden/>
    <w:unhideWhenUsed/>
    <w:rsid w:val="00C92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21C4"/>
  </w:style>
  <w:style w:type="character" w:styleId="Collegamentoipertestuale">
    <w:name w:val="Hyperlink"/>
    <w:basedOn w:val="Carpredefinitoparagrafo"/>
    <w:uiPriority w:val="99"/>
    <w:rsid w:val="009D796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235C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A1BC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2A1BCA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315C5D"/>
    <w:pPr>
      <w:ind w:left="720"/>
    </w:pPr>
    <w:rPr>
      <w:rFonts w:ascii="Calibri" w:eastAsia="Calibri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egioinsegnanti@lacrun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cruna.it" TargetMode="External"/><Relationship Id="rId2" Type="http://schemas.openxmlformats.org/officeDocument/2006/relationships/hyperlink" Target="mailto:lacruna@pec.cgn.it" TargetMode="External"/><Relationship Id="rId1" Type="http://schemas.openxmlformats.org/officeDocument/2006/relationships/hyperlink" Target="mailto:scuola.novalis@lacru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Salainsegnanti</cp:lastModifiedBy>
  <cp:revision>3</cp:revision>
  <cp:lastPrinted>2015-01-07T09:26:00Z</cp:lastPrinted>
  <dcterms:created xsi:type="dcterms:W3CDTF">2016-11-15T11:01:00Z</dcterms:created>
  <dcterms:modified xsi:type="dcterms:W3CDTF">2016-11-15T11:11:00Z</dcterms:modified>
</cp:coreProperties>
</file>